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</w:p>
    <w:p>
      <w:pPr>
        <w:jc w:val="center"/>
        <w:rPr>
          <w:rFonts w:hint="eastAsia" w:ascii="宋体" w:hAnsi="宋体" w:eastAsia="宋体" w:cs="宋体"/>
          <w:i w:val="0"/>
          <w:iCs w:val="0"/>
          <w:caps w:val="0"/>
          <w:spacing w:val="8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="方正小标宋_GBK" w:hAnsi="仿宋" w:eastAsia="方正小标宋_GBK" w:cs="仿宋"/>
          <w:bCs/>
          <w:snapToGrid w:val="0"/>
          <w:kern w:val="0"/>
          <w:sz w:val="44"/>
          <w:szCs w:val="44"/>
          <w:lang w:val="en-US" w:eastAsia="zh-CN"/>
        </w:rPr>
        <w:t>2024年</w:t>
      </w:r>
      <w:r>
        <w:rPr>
          <w:rFonts w:hint="eastAsia" w:ascii="方正小标宋_GBK" w:hAnsi="仿宋" w:eastAsia="方正小标宋_GBK" w:cs="仿宋"/>
          <w:bCs/>
          <w:snapToGrid w:val="0"/>
          <w:kern w:val="0"/>
          <w:sz w:val="44"/>
          <w:szCs w:val="44"/>
        </w:rPr>
        <w:t>第一批河南省省级工法通过名</w:t>
      </w:r>
      <w:bookmarkStart w:id="0" w:name="_GoBack"/>
      <w:bookmarkEnd w:id="0"/>
      <w:r>
        <w:rPr>
          <w:rFonts w:hint="eastAsia" w:ascii="方正小标宋_GBK" w:hAnsi="仿宋" w:eastAsia="方正小标宋_GBK" w:cs="仿宋"/>
          <w:bCs/>
          <w:snapToGrid w:val="0"/>
          <w:kern w:val="0"/>
          <w:sz w:val="44"/>
          <w:szCs w:val="44"/>
        </w:rPr>
        <w:t>单</w:t>
      </w:r>
    </w:p>
    <w:tbl>
      <w:tblPr>
        <w:tblStyle w:val="2"/>
        <w:tblW w:w="0" w:type="auto"/>
        <w:tblInd w:w="-30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57"/>
        <w:gridCol w:w="2180"/>
        <w:gridCol w:w="2451"/>
        <w:gridCol w:w="285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tblHeader/>
        </w:trPr>
        <w:tc>
          <w:tcPr>
            <w:tcW w:w="1757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工法编号</w:t>
            </w:r>
          </w:p>
        </w:tc>
        <w:tc>
          <w:tcPr>
            <w:tcW w:w="2180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申报单位</w:t>
            </w:r>
          </w:p>
        </w:tc>
        <w:tc>
          <w:tcPr>
            <w:tcW w:w="2451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工法名称</w:t>
            </w:r>
          </w:p>
        </w:tc>
        <w:tc>
          <w:tcPr>
            <w:tcW w:w="2854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申报人员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175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YJZGF2024-01</w:t>
            </w:r>
          </w:p>
        </w:tc>
        <w:tc>
          <w:tcPr>
            <w:tcW w:w="21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中建七局建筑装饰工程有限公司</w:t>
            </w:r>
          </w:p>
        </w:tc>
        <w:tc>
          <w:tcPr>
            <w:tcW w:w="245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大跨度弧形双层格栅幕墙的施工工法</w:t>
            </w:r>
          </w:p>
        </w:tc>
        <w:tc>
          <w:tcPr>
            <w:tcW w:w="285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陈雅晴、王耀东、贺保磊、苏杰涛、沈航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175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YJZGF2024-02</w:t>
            </w:r>
          </w:p>
        </w:tc>
        <w:tc>
          <w:tcPr>
            <w:tcW w:w="21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中建七局建筑装饰工程有限公司</w:t>
            </w:r>
          </w:p>
        </w:tc>
        <w:tc>
          <w:tcPr>
            <w:tcW w:w="245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超大悬挑铝板雨棚装配式施工工法</w:t>
            </w:r>
          </w:p>
        </w:tc>
        <w:tc>
          <w:tcPr>
            <w:tcW w:w="285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陈雅晴、郭焕新、蔡朝旺、袁少帅、马昭翀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175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YJZGF2024-03</w:t>
            </w:r>
          </w:p>
        </w:tc>
        <w:tc>
          <w:tcPr>
            <w:tcW w:w="21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中建七局建筑装饰工程有限公司</w:t>
            </w:r>
          </w:p>
        </w:tc>
        <w:tc>
          <w:tcPr>
            <w:tcW w:w="245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地暖超薄混凝土找平防开裂施工工法</w:t>
            </w:r>
          </w:p>
        </w:tc>
        <w:tc>
          <w:tcPr>
            <w:tcW w:w="285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张媛、侯宇仙、冯  超、司振南、谢占举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175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YJZGF2024-04</w:t>
            </w:r>
          </w:p>
        </w:tc>
        <w:tc>
          <w:tcPr>
            <w:tcW w:w="21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中建七局建筑装饰工程有限公司</w:t>
            </w:r>
          </w:p>
        </w:tc>
        <w:tc>
          <w:tcPr>
            <w:tcW w:w="245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旧楼新增装配式外挂电梯高效施工工法</w:t>
            </w:r>
          </w:p>
        </w:tc>
        <w:tc>
          <w:tcPr>
            <w:tcW w:w="285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丁旭辉、彭  真、刘  振、李博文、钱磊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175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YJZGF2024-05</w:t>
            </w:r>
          </w:p>
        </w:tc>
        <w:tc>
          <w:tcPr>
            <w:tcW w:w="21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中建七局建筑装饰工程有限公司</w:t>
            </w:r>
          </w:p>
        </w:tc>
        <w:tc>
          <w:tcPr>
            <w:tcW w:w="245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基于信息化技术大跨度石膏板曲面造型吊顶施工方法</w:t>
            </w:r>
          </w:p>
        </w:tc>
        <w:tc>
          <w:tcPr>
            <w:tcW w:w="285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刘俊伟、黄宗科、陈军材、李浩鹏、彭  真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175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YJZGF2024-06</w:t>
            </w:r>
          </w:p>
        </w:tc>
        <w:tc>
          <w:tcPr>
            <w:tcW w:w="21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中建七局建筑装饰工程有限公司</w:t>
            </w:r>
          </w:p>
        </w:tc>
        <w:tc>
          <w:tcPr>
            <w:tcW w:w="245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历史建筑内新建桩基结构基础工艺工法</w:t>
            </w:r>
          </w:p>
        </w:tc>
        <w:tc>
          <w:tcPr>
            <w:tcW w:w="285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李泽亚、刘俊杰、谢  垚、任海平、陈永先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175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YJZGF2024-07</w:t>
            </w:r>
          </w:p>
        </w:tc>
        <w:tc>
          <w:tcPr>
            <w:tcW w:w="21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中建七局建筑装饰工程有限公司</w:t>
            </w:r>
          </w:p>
        </w:tc>
        <w:tc>
          <w:tcPr>
            <w:tcW w:w="245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绿色建材被动式超低能耗高性能气密窗施工工法</w:t>
            </w:r>
          </w:p>
        </w:tc>
        <w:tc>
          <w:tcPr>
            <w:tcW w:w="285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王彩峰、吴东昌、周丰厚、张瑞兵、金天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175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YJZGF2024-08</w:t>
            </w:r>
          </w:p>
        </w:tc>
        <w:tc>
          <w:tcPr>
            <w:tcW w:w="21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中建七局建筑装饰工程有限公司</w:t>
            </w:r>
          </w:p>
        </w:tc>
        <w:tc>
          <w:tcPr>
            <w:tcW w:w="245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历史建筑保护性加固工艺工法</w:t>
            </w:r>
          </w:p>
        </w:tc>
        <w:tc>
          <w:tcPr>
            <w:tcW w:w="285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赵永波、刘俊杰、孙国宇、李锴洋、冯  箫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175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YJZGF2024-09</w:t>
            </w:r>
          </w:p>
        </w:tc>
        <w:tc>
          <w:tcPr>
            <w:tcW w:w="21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河南五建建筑装饰工程有限公司</w:t>
            </w:r>
          </w:p>
        </w:tc>
        <w:tc>
          <w:tcPr>
            <w:tcW w:w="245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装饰混凝土挂板施工工法</w:t>
            </w:r>
          </w:p>
        </w:tc>
        <w:tc>
          <w:tcPr>
            <w:tcW w:w="285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李道精、李超民、程继磊、卢云鹤、王振鹏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3" w:hRule="atLeast"/>
        </w:trPr>
        <w:tc>
          <w:tcPr>
            <w:tcW w:w="175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YJZGF2024-10</w:t>
            </w:r>
          </w:p>
        </w:tc>
        <w:tc>
          <w:tcPr>
            <w:tcW w:w="21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中建五局装饰幕墙有限公司</w:t>
            </w:r>
          </w:p>
        </w:tc>
        <w:tc>
          <w:tcPr>
            <w:tcW w:w="245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仿木结构竹木板+防腐欧松板斜屋面吊顶施工工法</w:t>
            </w:r>
          </w:p>
        </w:tc>
        <w:tc>
          <w:tcPr>
            <w:tcW w:w="285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姚  飞、李  锐、杨  杰、赵雁峰、王  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175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YJZGF2024-11</w:t>
            </w:r>
          </w:p>
        </w:tc>
        <w:tc>
          <w:tcPr>
            <w:tcW w:w="21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中建五局装饰幕墙有限公司</w:t>
            </w:r>
          </w:p>
        </w:tc>
        <w:tc>
          <w:tcPr>
            <w:tcW w:w="245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一种铝板折制方盒丝杆安装施工工法</w:t>
            </w:r>
          </w:p>
        </w:tc>
        <w:tc>
          <w:tcPr>
            <w:tcW w:w="285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姚  飞、李  锐、杨  杰、赵雁峰、李  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1" w:hRule="atLeast"/>
        </w:trPr>
        <w:tc>
          <w:tcPr>
            <w:tcW w:w="175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YJZGF2024-12</w:t>
            </w:r>
          </w:p>
        </w:tc>
        <w:tc>
          <w:tcPr>
            <w:tcW w:w="21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中建五局装饰幕墙有限公司</w:t>
            </w:r>
          </w:p>
        </w:tc>
        <w:tc>
          <w:tcPr>
            <w:tcW w:w="245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一种新型竹木板+重竹格栅材料重叠式装饰幕墙施工工法</w:t>
            </w:r>
          </w:p>
        </w:tc>
        <w:tc>
          <w:tcPr>
            <w:tcW w:w="285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姚  飞、李  锐、杨  杰、赵雁峰、杨明珠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6" w:hRule="atLeast"/>
        </w:trPr>
        <w:tc>
          <w:tcPr>
            <w:tcW w:w="175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YJZGF2024-13</w:t>
            </w:r>
          </w:p>
        </w:tc>
        <w:tc>
          <w:tcPr>
            <w:tcW w:w="21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中建五局装饰幕墙有限公司</w:t>
            </w:r>
          </w:p>
        </w:tc>
        <w:tc>
          <w:tcPr>
            <w:tcW w:w="245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地岩热供暖系统与建筑装饰一体化施工工法</w:t>
            </w:r>
          </w:p>
        </w:tc>
        <w:tc>
          <w:tcPr>
            <w:tcW w:w="285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童永鑫、谢腾云、王克伟、郭平智、齐富利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175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YJZGF2024-14</w:t>
            </w:r>
          </w:p>
        </w:tc>
        <w:tc>
          <w:tcPr>
            <w:tcW w:w="21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中建八局第二建设有限公司</w:t>
            </w:r>
          </w:p>
        </w:tc>
        <w:tc>
          <w:tcPr>
            <w:tcW w:w="245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创新型滴水幕墙承插式施工工法</w:t>
            </w:r>
          </w:p>
        </w:tc>
        <w:tc>
          <w:tcPr>
            <w:tcW w:w="285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杨梦坤、徐庆迎、高建喜、周纪平、韩学威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175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YJZGF2024-15</w:t>
            </w:r>
          </w:p>
        </w:tc>
        <w:tc>
          <w:tcPr>
            <w:tcW w:w="21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中建八局第二建设有限公司</w:t>
            </w:r>
          </w:p>
        </w:tc>
        <w:tc>
          <w:tcPr>
            <w:tcW w:w="245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民俗风貌街区发泡陶瓷檐椽新型施工工法</w:t>
            </w:r>
          </w:p>
        </w:tc>
        <w:tc>
          <w:tcPr>
            <w:tcW w:w="285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赵彦君、徐庆迎、高建喜、杨梦坤、姜  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9" w:hRule="atLeast"/>
        </w:trPr>
        <w:tc>
          <w:tcPr>
            <w:tcW w:w="175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YJZGF2024-16</w:t>
            </w:r>
          </w:p>
        </w:tc>
        <w:tc>
          <w:tcPr>
            <w:tcW w:w="21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中建八局第二建设有限公司</w:t>
            </w:r>
          </w:p>
        </w:tc>
        <w:tc>
          <w:tcPr>
            <w:tcW w:w="245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民俗风貌街区仿木金属构件新型施工工法</w:t>
            </w:r>
          </w:p>
        </w:tc>
        <w:tc>
          <w:tcPr>
            <w:tcW w:w="285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艾颂然、徐庆迎、周纪平、高建喜、徐波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175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YJZGF2024-17</w:t>
            </w:r>
          </w:p>
        </w:tc>
        <w:tc>
          <w:tcPr>
            <w:tcW w:w="21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中建八局第二建设有限公司</w:t>
            </w:r>
          </w:p>
        </w:tc>
        <w:tc>
          <w:tcPr>
            <w:tcW w:w="245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民俗风貌街区大坡度瓦屋面施工工法</w:t>
            </w:r>
          </w:p>
        </w:tc>
        <w:tc>
          <w:tcPr>
            <w:tcW w:w="285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高建喜、李  雯、徐庆迎、李宁帅、张振恒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175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YJZGF2024-18</w:t>
            </w:r>
          </w:p>
        </w:tc>
        <w:tc>
          <w:tcPr>
            <w:tcW w:w="21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中建八局第二建设有限公司</w:t>
            </w:r>
          </w:p>
        </w:tc>
        <w:tc>
          <w:tcPr>
            <w:tcW w:w="245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仿古建筑混凝土结构装饰木构件施工工法</w:t>
            </w:r>
          </w:p>
        </w:tc>
        <w:tc>
          <w:tcPr>
            <w:tcW w:w="285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靳浩文、徐庆迎、高建喜、李非易、孙重阳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175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YJZGF2024-19</w:t>
            </w:r>
          </w:p>
        </w:tc>
        <w:tc>
          <w:tcPr>
            <w:tcW w:w="21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中建八局第二建设有限公司</w:t>
            </w:r>
          </w:p>
        </w:tc>
        <w:tc>
          <w:tcPr>
            <w:tcW w:w="245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一种古建筑与光电玻璃结合的施工工法</w:t>
            </w:r>
          </w:p>
        </w:tc>
        <w:tc>
          <w:tcPr>
            <w:tcW w:w="285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孙久顺、徐庆迎、周纪平、孙重阳、魏靖宏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175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YJZGF2024-20</w:t>
            </w:r>
          </w:p>
        </w:tc>
        <w:tc>
          <w:tcPr>
            <w:tcW w:w="21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中建八局第二建设有限公司</w:t>
            </w:r>
          </w:p>
        </w:tc>
        <w:tc>
          <w:tcPr>
            <w:tcW w:w="245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大板块铜板金属幕墙密缝对接施工工法</w:t>
            </w:r>
          </w:p>
        </w:tc>
        <w:tc>
          <w:tcPr>
            <w:tcW w:w="285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徐庆迎、田殿增、傅春燕、高建喜、梁  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175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YJZGF2024-21</w:t>
            </w:r>
          </w:p>
        </w:tc>
        <w:tc>
          <w:tcPr>
            <w:tcW w:w="21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河南中宇城建集团有限公司</w:t>
            </w:r>
          </w:p>
        </w:tc>
        <w:tc>
          <w:tcPr>
            <w:tcW w:w="245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混凝土设备底座锚杆安装免钻孔施工工法</w:t>
            </w:r>
          </w:p>
        </w:tc>
        <w:tc>
          <w:tcPr>
            <w:tcW w:w="285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丁喜更、张秀飞、尚彦如、章  宇、李桂芳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175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YJZGF2024-22</w:t>
            </w:r>
          </w:p>
        </w:tc>
        <w:tc>
          <w:tcPr>
            <w:tcW w:w="21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中商建投建设有限公司</w:t>
            </w:r>
          </w:p>
        </w:tc>
        <w:tc>
          <w:tcPr>
            <w:tcW w:w="245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管理型成品管道支吊架安装系统施工工法</w:t>
            </w:r>
          </w:p>
        </w:tc>
        <w:tc>
          <w:tcPr>
            <w:tcW w:w="285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于永齐、蔺肖肖、刘锦燕、潘丽敏、王银忍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3" w:hRule="atLeast"/>
        </w:trPr>
        <w:tc>
          <w:tcPr>
            <w:tcW w:w="175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YJZGF2024-23</w:t>
            </w:r>
          </w:p>
        </w:tc>
        <w:tc>
          <w:tcPr>
            <w:tcW w:w="21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华泰金城建筑工程有限公司</w:t>
            </w:r>
          </w:p>
        </w:tc>
        <w:tc>
          <w:tcPr>
            <w:tcW w:w="245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混凝土反坎同步现浇施工工法</w:t>
            </w:r>
          </w:p>
        </w:tc>
        <w:tc>
          <w:tcPr>
            <w:tcW w:w="285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李海洋、曹  金、史永亚、王  伟、高跃山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8" w:hRule="atLeast"/>
        </w:trPr>
        <w:tc>
          <w:tcPr>
            <w:tcW w:w="175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YJZGF2024-24</w:t>
            </w:r>
          </w:p>
        </w:tc>
        <w:tc>
          <w:tcPr>
            <w:tcW w:w="21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河南乐泰建筑工程有限公司、华泰金城建筑工程有限公司</w:t>
            </w:r>
          </w:p>
        </w:tc>
        <w:tc>
          <w:tcPr>
            <w:tcW w:w="245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加气混凝土砌块薄浆干砌快速施工工法</w:t>
            </w:r>
          </w:p>
        </w:tc>
        <w:tc>
          <w:tcPr>
            <w:tcW w:w="285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任  冲、杨国红、马志广、史永亚、高跃山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175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YJZGF2024-25</w:t>
            </w:r>
          </w:p>
        </w:tc>
        <w:tc>
          <w:tcPr>
            <w:tcW w:w="21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世扬建设集团有限公司</w:t>
            </w:r>
          </w:p>
        </w:tc>
        <w:tc>
          <w:tcPr>
            <w:tcW w:w="245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预制高精准度装饰墙板智能数控安装施工工法</w:t>
            </w:r>
          </w:p>
        </w:tc>
        <w:tc>
          <w:tcPr>
            <w:tcW w:w="285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刘文锋、李  莉、李明明、卢正阳、俎仕红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1" w:hRule="atLeast"/>
        </w:trPr>
        <w:tc>
          <w:tcPr>
            <w:tcW w:w="175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YJZGF2024-26</w:t>
            </w:r>
          </w:p>
        </w:tc>
        <w:tc>
          <w:tcPr>
            <w:tcW w:w="21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鹏嘉璧程实业集团有限公司、河南交投交通建设集团有限公司道路材料分公司</w:t>
            </w:r>
          </w:p>
        </w:tc>
        <w:tc>
          <w:tcPr>
            <w:tcW w:w="245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无横杆竖向超高格栅幕墙施工工法</w:t>
            </w:r>
          </w:p>
        </w:tc>
        <w:tc>
          <w:tcPr>
            <w:tcW w:w="285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刘超越、常亚培、石玉华、周庆伟、李文博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175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YJZGF2024-27</w:t>
            </w:r>
          </w:p>
        </w:tc>
        <w:tc>
          <w:tcPr>
            <w:tcW w:w="21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河南信美信文化发展有限公司、新盛科技发展有限公司</w:t>
            </w:r>
          </w:p>
        </w:tc>
        <w:tc>
          <w:tcPr>
            <w:tcW w:w="245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基于3D打印浮雕肌理贴面装饰工艺的施工工法</w:t>
            </w:r>
          </w:p>
        </w:tc>
        <w:tc>
          <w:tcPr>
            <w:tcW w:w="285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  鑫、郑  伟、魏小猛、魏  静、郭文杰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175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YJZGF2024-28</w:t>
            </w:r>
          </w:p>
        </w:tc>
        <w:tc>
          <w:tcPr>
            <w:tcW w:w="21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正航水利集团有限公司</w:t>
            </w:r>
          </w:p>
        </w:tc>
        <w:tc>
          <w:tcPr>
            <w:tcW w:w="245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室内PP-R给水管道热熔连接施工工法</w:t>
            </w:r>
          </w:p>
        </w:tc>
        <w:tc>
          <w:tcPr>
            <w:tcW w:w="285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  伟、周  宇、万淑贤、赵松义、魏启光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175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YJZGF2024-29</w:t>
            </w:r>
          </w:p>
        </w:tc>
        <w:tc>
          <w:tcPr>
            <w:tcW w:w="21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河南守正水务有限公司</w:t>
            </w:r>
          </w:p>
        </w:tc>
        <w:tc>
          <w:tcPr>
            <w:tcW w:w="245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楼地面聚氨酯防水涂料喷涂法施工工法</w:t>
            </w:r>
          </w:p>
        </w:tc>
        <w:tc>
          <w:tcPr>
            <w:tcW w:w="285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秦俊辉、任  婉、王轩东、卢保利、王存洋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8" w:hRule="atLeast"/>
        </w:trPr>
        <w:tc>
          <w:tcPr>
            <w:tcW w:w="175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YJZGF2024-30</w:t>
            </w:r>
          </w:p>
        </w:tc>
        <w:tc>
          <w:tcPr>
            <w:tcW w:w="21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鹏森建设集团有限公司</w:t>
            </w:r>
          </w:p>
        </w:tc>
        <w:tc>
          <w:tcPr>
            <w:tcW w:w="245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大面积石材铺贴施工工法</w:t>
            </w:r>
          </w:p>
        </w:tc>
        <w:tc>
          <w:tcPr>
            <w:tcW w:w="285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常艳涛、邢耀鹏、连克亚、张玉新、赵裕昊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175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YJZGF2024-31</w:t>
            </w:r>
          </w:p>
        </w:tc>
        <w:tc>
          <w:tcPr>
            <w:tcW w:w="2180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中钊建设集团有限公司</w:t>
            </w:r>
          </w:p>
        </w:tc>
        <w:tc>
          <w:tcPr>
            <w:tcW w:w="245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大跨度钢结构厂房虹吸式雨水系统安装工法</w:t>
            </w:r>
          </w:p>
        </w:tc>
        <w:tc>
          <w:tcPr>
            <w:tcW w:w="285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刘会玲、原光瑜、王志盼、孙福来、吕  伟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3" w:hRule="atLeast"/>
        </w:trPr>
        <w:tc>
          <w:tcPr>
            <w:tcW w:w="175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YJZGF2024-32</w:t>
            </w:r>
          </w:p>
        </w:tc>
        <w:tc>
          <w:tcPr>
            <w:tcW w:w="21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中钊建设集团有限公司</w:t>
            </w:r>
          </w:p>
        </w:tc>
        <w:tc>
          <w:tcPr>
            <w:tcW w:w="245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基于BIM 技术的室内墙地砖排布施工工法</w:t>
            </w:r>
          </w:p>
        </w:tc>
        <w:tc>
          <w:tcPr>
            <w:tcW w:w="285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刘会玲、魏青云、原光瑜、孙福来、王  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175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YJZGF2024-33</w:t>
            </w:r>
          </w:p>
        </w:tc>
        <w:tc>
          <w:tcPr>
            <w:tcW w:w="21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河南艺树文化创意有限公司</w:t>
            </w:r>
          </w:p>
        </w:tc>
        <w:tc>
          <w:tcPr>
            <w:tcW w:w="245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白色硅盐水泥肌理面层施工工法</w:t>
            </w:r>
          </w:p>
        </w:tc>
        <w:tc>
          <w:tcPr>
            <w:tcW w:w="285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  志、梅怀智、赵青山、黄  涛、高  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175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YJZGF2024-34</w:t>
            </w:r>
          </w:p>
        </w:tc>
        <w:tc>
          <w:tcPr>
            <w:tcW w:w="21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郑州泰宏装饰工程有限公司、郑州市中心医院</w:t>
            </w:r>
          </w:p>
        </w:tc>
        <w:tc>
          <w:tcPr>
            <w:tcW w:w="245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保温隔声石膏基自流平施工工法</w:t>
            </w:r>
          </w:p>
        </w:tc>
        <w:tc>
          <w:tcPr>
            <w:tcW w:w="285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邓德强、赵志伟、刘  涛、昝鹏飞、王震乾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175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YJZGF2024-35</w:t>
            </w:r>
          </w:p>
        </w:tc>
        <w:tc>
          <w:tcPr>
            <w:tcW w:w="21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河南国基建工集团有限公司</w:t>
            </w:r>
          </w:p>
        </w:tc>
        <w:tc>
          <w:tcPr>
            <w:tcW w:w="245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装配式绿色环保金属板施工工法</w:t>
            </w:r>
          </w:p>
        </w:tc>
        <w:tc>
          <w:tcPr>
            <w:tcW w:w="285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邵三伟、赵攀红、张俏玉、时金歌、李利粉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175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YJZGF2024-36</w:t>
            </w:r>
          </w:p>
        </w:tc>
        <w:tc>
          <w:tcPr>
            <w:tcW w:w="21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河南国基建工集团有限公司</w:t>
            </w:r>
          </w:p>
        </w:tc>
        <w:tc>
          <w:tcPr>
            <w:tcW w:w="245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环保节能装饰一体板快速施工工法</w:t>
            </w:r>
          </w:p>
        </w:tc>
        <w:tc>
          <w:tcPr>
            <w:tcW w:w="285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付  琪、李金金、徐  蓉、陈全占、李  伟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175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YJZGF2024-37</w:t>
            </w:r>
          </w:p>
        </w:tc>
        <w:tc>
          <w:tcPr>
            <w:tcW w:w="21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河南新伍方装饰工程有限公司</w:t>
            </w:r>
          </w:p>
        </w:tc>
        <w:tc>
          <w:tcPr>
            <w:tcW w:w="245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仿古式玻璃纤维增强水泥（GRC）快速施工工法</w:t>
            </w:r>
          </w:p>
        </w:tc>
        <w:tc>
          <w:tcPr>
            <w:tcW w:w="285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王长江、高艳艳、王向舟、赵章方、杨炳乾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175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YJZGF2024-38</w:t>
            </w:r>
          </w:p>
        </w:tc>
        <w:tc>
          <w:tcPr>
            <w:tcW w:w="21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河南新伍方装饰工程有限公司</w:t>
            </w:r>
          </w:p>
        </w:tc>
        <w:tc>
          <w:tcPr>
            <w:tcW w:w="245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仿古建筑砖砌影墙施工工法</w:t>
            </w:r>
          </w:p>
        </w:tc>
        <w:tc>
          <w:tcPr>
            <w:tcW w:w="285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段艳丽、王向舟、赵章方、高艳艳、王长江</w:t>
            </w:r>
          </w:p>
        </w:tc>
      </w:tr>
    </w:tbl>
    <w:p>
      <w:pPr>
        <w:jc w:val="left"/>
        <w:rPr>
          <w:rFonts w:hint="eastAsia" w:ascii="仿宋" w:hAnsi="仿宋" w:eastAsia="仿宋" w:cs="仿宋"/>
          <w:i w:val="0"/>
          <w:iCs w:val="0"/>
          <w:caps w:val="0"/>
          <w:spacing w:val="8"/>
          <w:sz w:val="24"/>
          <w:szCs w:val="24"/>
          <w:shd w:val="clear" w:color="auto" w:fill="FFFFFF"/>
          <w:lang w:val="en-US" w:eastAsia="zh-CN"/>
        </w:rPr>
      </w:pPr>
    </w:p>
    <w:p>
      <w:pPr>
        <w:ind w:firstLine="560" w:firstLineChars="200"/>
        <w:jc w:val="right"/>
        <w:rPr>
          <w:rFonts w:ascii="宋体" w:hAnsi="宋体" w:cs="宋体"/>
          <w:sz w:val="28"/>
          <w:szCs w:val="28"/>
        </w:rPr>
      </w:pPr>
    </w:p>
    <w:p/>
    <w:sectPr>
      <w:pgSz w:w="11906" w:h="16838"/>
      <w:pgMar w:top="1587" w:right="1587" w:bottom="1587" w:left="158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E0ZmY4ODE0NzE2MTQ3NDM1OTg0N2EzNmNiNDBjMmEifQ=="/>
  </w:docVars>
  <w:rsids>
    <w:rsidRoot w:val="03440C2A"/>
    <w:rsid w:val="03440C2A"/>
    <w:rsid w:val="423B16D9"/>
    <w:rsid w:val="42B92207"/>
    <w:rsid w:val="60A945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2024-07-17T07:10:00Z</dcterms:created>
  <dc:creator>SDXZ</dc:creator>
  <cp:lastModifiedBy>SDXZ</cp:lastModifiedBy>
  <dcterms:modified xsi:type="dcterms:W3CDTF">2024-07-17T07:12:05Z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9A895BD2956146188DDFF7791C581574_13</vt:lpwstr>
  </property>
</Properties>
</file>