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jc w:val="center"/>
        <w:rPr>
          <w:rFonts w:ascii="方正小标宋简体" w:eastAsia="方正小标宋简体"/>
          <w:color w:val="000000"/>
          <w:sz w:val="40"/>
          <w:szCs w:val="40"/>
        </w:rPr>
      </w:pPr>
      <w:r>
        <w:rPr>
          <w:rFonts w:hint="eastAsia" w:ascii="方正小标宋简体" w:eastAsia="方正小标宋简体" w:cs="方正小标宋简体"/>
          <w:color w:val="000000"/>
          <w:sz w:val="40"/>
          <w:szCs w:val="40"/>
        </w:rPr>
        <w:t>工法经济效益证明</w:t>
      </w:r>
    </w:p>
    <w:tbl>
      <w:tblPr>
        <w:tblStyle w:val="3"/>
        <w:tblW w:w="8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9"/>
        <w:gridCol w:w="7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54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工程名称</w:t>
            </w:r>
          </w:p>
        </w:tc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54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工程地点</w:t>
            </w:r>
          </w:p>
        </w:tc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4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开、竣工时间</w:t>
            </w:r>
          </w:p>
        </w:tc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4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建设单位</w:t>
            </w:r>
          </w:p>
        </w:tc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4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监理单位</w:t>
            </w:r>
          </w:p>
        </w:tc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4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施工单位</w:t>
            </w:r>
          </w:p>
        </w:tc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54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工法名称</w:t>
            </w:r>
          </w:p>
        </w:tc>
        <w:tc>
          <w:tcPr>
            <w:tcW w:w="719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2" w:hRule="atLeast"/>
          <w:jc w:val="center"/>
        </w:trPr>
        <w:tc>
          <w:tcPr>
            <w:tcW w:w="8739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Lines="5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经济效益情况分析说明：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5" w:hRule="atLeast"/>
          <w:jc w:val="center"/>
        </w:trPr>
        <w:tc>
          <w:tcPr>
            <w:tcW w:w="8739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Lines="5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证明部门盖章：</w:t>
            </w: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spacing w:line="40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2"/>
          <w:szCs w:val="22"/>
        </w:rPr>
        <w:t>注：“工法经济效益证明”由在本工程进行应用的工法主要完成单位财务部门证明。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NjcxMzUyMThjYzdmNjQ5YWM2N2NkODAyOTIwMzYifQ=="/>
  </w:docVars>
  <w:rsids>
    <w:rsidRoot w:val="420C652A"/>
    <w:rsid w:val="420C6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2023-10-16T08:26:00Z</dcterms:created>
  <dc:creator>SDXZ</dc:creator>
  <cp:lastModifiedBy>SDXZ</cp:lastModifiedBy>
  <dcterms:modified xsi:type="dcterms:W3CDTF">2023-10-16T08:26:08Z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50510A3C13CB4451947F61FC4AEDF91B_11</vt:lpwstr>
  </property>
</Properties>
</file>