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宋体" w:eastAsia="方正小标宋简体" w:cs="宋体"/>
          <w:bCs/>
          <w:color w:val="333333"/>
          <w:kern w:val="0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 w:val="0"/>
          <w:color w:val="333333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 w:val="0"/>
          <w:color w:val="333333"/>
          <w:kern w:val="0"/>
          <w:sz w:val="32"/>
          <w:szCs w:val="32"/>
        </w:rPr>
        <w:t>2023年河南省建筑装饰工程施工技术资料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color w:val="333333"/>
          <w:kern w:val="0"/>
          <w:sz w:val="32"/>
          <w:szCs w:val="32"/>
        </w:rPr>
        <w:t>能力提升班报名回执表</w:t>
      </w:r>
    </w:p>
    <w:bookmarkEnd w:id="0"/>
    <w:p>
      <w:pPr>
        <w:jc w:val="center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（请加盖单位公章）                          2023年   月   日</w:t>
      </w:r>
    </w:p>
    <w:tbl>
      <w:tblPr>
        <w:tblStyle w:val="2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959"/>
        <w:gridCol w:w="974"/>
        <w:gridCol w:w="184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单  位</w:t>
            </w:r>
          </w:p>
        </w:tc>
        <w:tc>
          <w:tcPr>
            <w:tcW w:w="7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经办人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电话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手  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邮箱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参会人员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职务</w:t>
            </w: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手机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>开票信息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>企业名称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>纳税人识别号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</w:tbl>
    <w:p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会议联系：张伟力18624925111         邮箱：1547324671@qq.com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A8ED50-92C0-4567-A8A3-A9E7AC225E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AA76A69-7B3A-40AF-8C70-38FA8E5DC09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9D20654-B60D-4E32-BC17-84BC6D3685C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0EE037A0-3D2B-42F7-AA5F-B598B757840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529C67D1"/>
    <w:rsid w:val="529C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2023-07-06T01:17:00Z</dcterms:created>
  <dc:creator>Sir</dc:creator>
  <cp:lastModifiedBy>Sir</cp:lastModifiedBy>
  <dcterms:modified xsi:type="dcterms:W3CDTF">2023-07-06T01:17:21Z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45A6BFAA16494AFFA6CB5B3469617B4A_11</vt:lpwstr>
  </property>
</Properties>
</file>